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00" w:type="dxa"/>
        <w:jc w:val="center"/>
        <w:tblCellSpacing w:w="7" w:type="dxa"/>
        <w:shd w:val="clear" w:color="auto" w:fill="444444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42"/>
        <w:gridCol w:w="8056"/>
        <w:gridCol w:w="2002"/>
      </w:tblGrid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</w:rPr>
              <w:t>Item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</w:rPr>
              <w:t>Designation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</w:rPr>
              <w:t>Coordinates</w:t>
            </w:r>
          </w:p>
        </w:tc>
      </w:tr>
      <w:bookmarkStart w:id="0" w:name="A1"/>
      <w:bookmarkEnd w:id="0"/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"file:///E:\\163\\webetm\\webetm\\163\\legend\\l28192000b.html" </w:instrTex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AC34E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A1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  <w:bookmarkStart w:id="1" w:name="A"/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 </w:t>
            </w:r>
            <w:bookmarkEnd w:id="1"/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Instrument cluster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16A</w:t>
            </w:r>
          </w:p>
        </w:tc>
      </w:tr>
      <w:bookmarkStart w:id="2" w:name="A1e53"/>
      <w:bookmarkEnd w:id="2"/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"file:///E:\\163\\webetm\\webetm\\163\\legend\\l28192000b.html" </w:instrTex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AC34E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A1e53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LOW RANGE indicator lamp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16B</w:t>
            </w:r>
          </w:p>
        </w:tc>
      </w:tr>
      <w:bookmarkStart w:id="3" w:name="A55"/>
      <w:bookmarkEnd w:id="3"/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"file:///E:\\163\\webetm\\webetm\\163\\legend\\l28192000b.html" </w:instrTex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AC34E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A55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Transfer case range selection motor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27D</w:t>
            </w:r>
          </w:p>
        </w:tc>
      </w:tr>
      <w:bookmarkStart w:id="4" w:name="A55x1"/>
      <w:bookmarkEnd w:id="4"/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"file:///E:\\163\\webetm\\webetm\\163\\legend\\l28192000b.html" </w:instrTex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AC34E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A55x1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Transfer case range selection motor connector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25G</w:t>
            </w:r>
          </w:p>
        </w:tc>
      </w:tr>
      <w:bookmarkStart w:id="5" w:name="F1"/>
      <w:bookmarkEnd w:id="5"/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"file:///E:\\163\\webetm\\webetm\\163\\legend\\l28192000b.html" </w:instrTex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AC34E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F1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  <w:bookmarkStart w:id="6" w:name="F"/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 </w:t>
            </w:r>
            <w:bookmarkEnd w:id="6"/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Fuse and relay module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2A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br/>
              <w:t>10B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br/>
              <w:t>18K</w:t>
            </w:r>
          </w:p>
        </w:tc>
      </w:tr>
      <w:bookmarkStart w:id="7" w:name="F1f22"/>
      <w:bookmarkEnd w:id="7"/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"file:///E:\\163\\webetm\\webetm\\163\\legend\\l28192000b.html" </w:instrTex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AC34E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F1f22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Fuse 22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11C</w:t>
            </w:r>
          </w:p>
        </w:tc>
      </w:tr>
      <w:bookmarkStart w:id="8" w:name="F1f8"/>
      <w:bookmarkEnd w:id="8"/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"file:///E:\\163\\webetm\\webetm\\163\\legend\\l28192000b.html" </w:instrTex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AC34E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F1f8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Fuse 8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9C</w:t>
            </w:r>
          </w:p>
        </w:tc>
      </w:tr>
      <w:bookmarkStart w:id="9" w:name="F1k12"/>
      <w:bookmarkEnd w:id="9"/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"file:///E:\\163\\webetm\\webetm\\163\\legend\\l28192000b.html" </w:instrTex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AC34E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F1k12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Circuit 15 relay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6C</w:t>
            </w:r>
          </w:p>
        </w:tc>
      </w:tr>
      <w:bookmarkStart w:id="10" w:name="G1"/>
      <w:bookmarkEnd w:id="10"/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"file:///E:\\163\\webetm\\webetm\\163\\legend\\l28192000b.html" </w:instrTex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AC34E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G1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  <w:bookmarkStart w:id="11" w:name="G"/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 </w:t>
            </w:r>
            <w:bookmarkEnd w:id="11"/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Battery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5H</w:t>
            </w:r>
          </w:p>
        </w:tc>
      </w:tr>
      <w:bookmarkStart w:id="12" w:name="N10"/>
      <w:bookmarkEnd w:id="12"/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"file:///E:\\163\\webetm\\webetm\\163\\legend\\l28192000b.html" </w:instrTex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AC34E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N10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  <w:bookmarkStart w:id="13" w:name="N"/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 </w:t>
            </w:r>
            <w:bookmarkEnd w:id="13"/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All-activity module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2A</w:t>
            </w:r>
          </w:p>
        </w:tc>
      </w:tr>
      <w:bookmarkStart w:id="14" w:name="N78"/>
      <w:bookmarkEnd w:id="14"/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"file:///E:\\163\\webetm\\webetm\\163\\legend\\l28192000b.html" </w:instrTex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AC34E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N78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Transfer case control module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8L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br/>
              <w:t>17L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br/>
              <w:t>25L</w:t>
            </w:r>
          </w:p>
        </w:tc>
      </w:tr>
      <w:bookmarkStart w:id="15" w:name="S2"/>
      <w:bookmarkEnd w:id="15"/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"file:///E:\\163\\webetm\\webetm\\163\\legend\\l28192000b.html" </w:instrTex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AC34E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S2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  <w:bookmarkStart w:id="16" w:name="S"/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 </w:t>
            </w:r>
            <w:bookmarkEnd w:id="16"/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Starter switch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3L</w:t>
            </w:r>
          </w:p>
        </w:tc>
      </w:tr>
      <w:bookmarkStart w:id="17" w:name="S97/6"/>
      <w:bookmarkEnd w:id="17"/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"file:///E:\\163\\webetm\\webetm\\163\\legend\\l28192000b.html" </w:instrTex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AC34E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S97/6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Double switch combination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19G</w:t>
            </w:r>
          </w:p>
        </w:tc>
      </w:tr>
      <w:bookmarkStart w:id="18" w:name="S97/6e2"/>
      <w:bookmarkEnd w:id="18"/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"file:///E:\\163\\webetm\\webetm\\163\\legend\\l28192000b.html" </w:instrTex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AC34E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S97/6e2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Illumination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19G</w:t>
            </w:r>
          </w:p>
        </w:tc>
      </w:tr>
      <w:bookmarkStart w:id="19" w:name="S97/6s1"/>
      <w:bookmarkEnd w:id="19"/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"file:///E:\\163\\webetm\\webetm\\163\\legend\\l28192000b.html" </w:instrTex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AC34E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S97/6s1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LOW RANGE switch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20G</w:t>
            </w:r>
          </w:p>
        </w:tc>
      </w:tr>
      <w:bookmarkStart w:id="20" w:name="W16/4"/>
      <w:bookmarkEnd w:id="20"/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"file:///E:\\163\\webetm\\webetm\\163\\legend\\l28192000b.html" </w:instrTex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AC34E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W16/4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  <w:bookmarkStart w:id="21" w:name="W"/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 </w:t>
            </w:r>
            <w:bookmarkEnd w:id="21"/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Ground (output ground - component compartment - right)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6L</w:t>
            </w:r>
          </w:p>
        </w:tc>
      </w:tr>
      <w:bookmarkStart w:id="22" w:name="W18"/>
      <w:bookmarkEnd w:id="22"/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"file:///E:\\163\\webetm\\webetm\\163\\legend\\l28192000b.html" </w:instrTex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AC34E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W18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Ground (left front seat crossmember)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9F</w:t>
            </w:r>
          </w:p>
        </w:tc>
      </w:tr>
      <w:bookmarkStart w:id="23" w:name="W29/2"/>
      <w:bookmarkEnd w:id="23"/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"file:///E:\\163\\webetm\\webetm\\163\\legend\\l28192000b.html" </w:instrTex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AC34E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W29/2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Ground (right A-pillar)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19A</w:t>
            </w:r>
          </w:p>
        </w:tc>
      </w:tr>
      <w:bookmarkStart w:id="24" w:name="X12/12"/>
      <w:bookmarkEnd w:id="24"/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"file:///E:\\163\\webetm\\webetm\\163\\legend\\l28192000b.html" </w:instrTex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AC34E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X12/12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  <w:bookmarkStart w:id="25" w:name="X"/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 </w:t>
            </w:r>
            <w:bookmarkEnd w:id="25"/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Circuit 30 terminal block at relay module 1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3D</w:t>
            </w:r>
          </w:p>
        </w:tc>
      </w:tr>
      <w:bookmarkStart w:id="26" w:name="X12/13"/>
      <w:bookmarkEnd w:id="26"/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"file:///E:\\163\\webetm\\webetm\\163\\legend\\l28192000b.html" </w:instrTex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AC34E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X12/13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Circuit 15 terminal block at relay module 1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4D</w:t>
            </w:r>
          </w:p>
        </w:tc>
      </w:tr>
      <w:bookmarkStart w:id="27" w:name="X12/14"/>
      <w:bookmarkEnd w:id="27"/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"file:///E:\\163\\webetm\\webetm\\163\\legend\\l28192000b.html" </w:instrTex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AC34E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X12/14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Circuit 31 terminal block at relay module 1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6D</w:t>
            </w:r>
          </w:p>
        </w:tc>
      </w:tr>
      <w:bookmarkStart w:id="28" w:name="X18"/>
      <w:bookmarkEnd w:id="28"/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"file:///E:\\163\\webetm\\webetm\\163\\legend\\l28192000b.html" </w:instrTex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AC34E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X18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Interior and taillamp harness connector, cockpit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15F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br/>
              <w:t>23G</w:t>
            </w:r>
          </w:p>
        </w:tc>
      </w:tr>
      <w:bookmarkStart w:id="29" w:name="X4/37"/>
      <w:bookmarkEnd w:id="29"/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"file:///E:\\163\\webetm\\webetm\\163\\legend\\l28192000b.html" </w:instrTex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AC34E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X4/37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Terminal block (circuit 30)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4F</w:t>
            </w:r>
          </w:p>
        </w:tc>
      </w:tr>
      <w:bookmarkStart w:id="30" w:name="Z50/1"/>
      <w:bookmarkEnd w:id="30"/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"file:///E:\\163\\webetm\\webetm\\163\\legend\\l28192000b.html" </w:instrTex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AC34E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Z50/1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  <w:bookmarkStart w:id="31" w:name="Z"/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 </w:t>
            </w:r>
            <w:bookmarkEnd w:id="31"/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Cockpit connector sleeve (circuit 58d)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18G</w:t>
            </w:r>
          </w:p>
        </w:tc>
      </w:tr>
      <w:bookmarkStart w:id="32" w:name="Z50/11"/>
      <w:bookmarkEnd w:id="32"/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"file:///E:\\163\\webetm\\webetm\\163\\legend\\l28192000b.html" </w:instrTex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AC34E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Z50/11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CAN-L cockpit connector sleeve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16E</w:t>
            </w:r>
          </w:p>
        </w:tc>
      </w:tr>
      <w:bookmarkStart w:id="33" w:name="Z50/12"/>
      <w:bookmarkEnd w:id="33"/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"file:///E:\\163\\webetm\\webetm\\163\\legend\\l28192000b.html" </w:instrTex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AC34E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Z50/12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CAN-H cockpit connector sleeve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15E</w:t>
            </w:r>
          </w:p>
        </w:tc>
      </w:tr>
      <w:bookmarkStart w:id="34" w:name="Z50/4"/>
      <w:bookmarkEnd w:id="34"/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"file:///E:\\163\\webetm\\webetm\\163\\legend\\l28192000b.html" </w:instrTex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AC34E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Z50/4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Cockpit connector sleeve (circuit 31, II right)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19C</w:t>
            </w:r>
          </w:p>
        </w:tc>
      </w:tr>
      <w:bookmarkStart w:id="35" w:name="Z50/5"/>
      <w:bookmarkEnd w:id="35"/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"file:///E:\\163\\webetm\\webetm\\163\\legend\\l28192000b.html" </w:instrTex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AC34E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Z50/5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Cockpit circuit 30 connector sleeve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4G</w:t>
            </w:r>
          </w:p>
        </w:tc>
      </w:tr>
      <w:bookmarkStart w:id="36" w:name="Z50/9"/>
      <w:bookmarkEnd w:id="36"/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"file:///E:\\163\\webetm\\webetm\\163\\legend\\l28192000b.html" </w:instrTex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AC34E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Z50/9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Cockpit connector sleeve (circuit 15 II)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2G</w:t>
            </w:r>
          </w:p>
        </w:tc>
      </w:tr>
      <w:bookmarkStart w:id="37" w:name="Z51/1"/>
      <w:bookmarkEnd w:id="37"/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"file:///E:\\163\\webetm\\webetm\\163\\legend\\l28192000b.html" </w:instrTex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AC34E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Z51/1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Interior connector sleeve (CAN-High 1)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15H</w:t>
            </w:r>
          </w:p>
        </w:tc>
      </w:tr>
      <w:bookmarkStart w:id="38" w:name="Z51/2"/>
      <w:bookmarkEnd w:id="38"/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"file:///E:\\163\\webetm\\webetm\\163\\legend\\l28192000b.html" </w:instrTex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AC34E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Z51/2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Interior connector sleeve (CAN-Low 1)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16H</w:t>
            </w:r>
          </w:p>
        </w:tc>
      </w:tr>
      <w:bookmarkStart w:id="39" w:name="Z51/5"/>
      <w:bookmarkEnd w:id="39"/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"file:///E:\\163\\webetm\\webetm\\163\\legend\\l28192000b.html" </w:instrTex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AC34E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Z51/5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Interior connector sleeve (circuit 15)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11H</w:t>
            </w:r>
          </w:p>
        </w:tc>
      </w:tr>
      <w:bookmarkStart w:id="40" w:name="Z51/9"/>
      <w:bookmarkEnd w:id="40"/>
      <w:tr w:rsidR="00AC34E6" w:rsidRPr="00AC34E6" w:rsidTr="00AC34E6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"file:///E:\\163\\webetm\\webetm\\163\\legend\\l28192000b.html" </w:instrTex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AC34E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Z51/9</w:t>
            </w: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Interior connector sleeve III (circuit 31, left front seat)</w:t>
            </w:r>
          </w:p>
        </w:tc>
        <w:tc>
          <w:tcPr>
            <w:tcW w:w="0" w:type="auto"/>
            <w:shd w:val="clear" w:color="auto" w:fill="CCCCCC"/>
            <w:hideMark/>
          </w:tcPr>
          <w:p w:rsidR="00AC34E6" w:rsidRPr="00AC34E6" w:rsidRDefault="00AC34E6" w:rsidP="00AC34E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AC34E6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8H</w:t>
            </w:r>
          </w:p>
        </w:tc>
      </w:tr>
    </w:tbl>
    <w:p w:rsidR="00E21577" w:rsidRDefault="00E21577"/>
    <w:sectPr w:rsidR="00E21577" w:rsidSect="00E21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C34E6"/>
    <w:rsid w:val="00AC34E6"/>
    <w:rsid w:val="00E2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MB-XDOS</dc:creator>
  <cp:lastModifiedBy>MB-XDOS</cp:lastModifiedBy>
  <cp:revision>1</cp:revision>
  <dcterms:created xsi:type="dcterms:W3CDTF">2017-07-26T17:15:00Z</dcterms:created>
  <dcterms:modified xsi:type="dcterms:W3CDTF">2017-07-26T17:15:00Z</dcterms:modified>
</cp:coreProperties>
</file>